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FDBA9" w14:textId="72AC8830" w:rsidR="001E0D77" w:rsidRPr="001E0D77" w:rsidRDefault="001E0D77" w:rsidP="001E0D77">
      <w:pPr>
        <w:widowControl w:val="0"/>
        <w:tabs>
          <w:tab w:val="left" w:pos="720"/>
        </w:tabs>
        <w:autoSpaceDE w:val="0"/>
        <w:autoSpaceDN w:val="0"/>
        <w:jc w:val="center"/>
        <w:rPr>
          <w:b/>
          <w:bCs/>
          <w:color w:val="000000" w:themeColor="text1"/>
          <w:u w:val="single"/>
        </w:rPr>
      </w:pPr>
      <w:r w:rsidRPr="001E0D77">
        <w:rPr>
          <w:b/>
          <w:bCs/>
          <w:color w:val="000000" w:themeColor="text1"/>
          <w:u w:val="single"/>
        </w:rPr>
        <w:t>Syllabus</w:t>
      </w:r>
    </w:p>
    <w:p w14:paraId="3D7A914D" w14:textId="77777777" w:rsidR="001E0D77" w:rsidRDefault="001E0D77" w:rsidP="001E0D77">
      <w:pPr>
        <w:tabs>
          <w:tab w:val="left" w:pos="720"/>
        </w:tabs>
        <w:rPr>
          <w:rStyle w:val="Hyperlink"/>
          <w:color w:val="000000" w:themeColor="text1"/>
        </w:rPr>
      </w:pPr>
    </w:p>
    <w:p w14:paraId="22250593" w14:textId="77777777" w:rsidR="001E0D77" w:rsidRDefault="001E0D77" w:rsidP="001E0D77">
      <w:pPr>
        <w:tabs>
          <w:tab w:val="left" w:pos="720"/>
        </w:tabs>
        <w:rPr>
          <w:rStyle w:val="Hyperlink"/>
          <w:color w:val="000000" w:themeColor="text1"/>
        </w:rPr>
      </w:pPr>
      <w:r w:rsidRPr="006300DC">
        <w:rPr>
          <w:rStyle w:val="Hyperlink"/>
          <w:b/>
          <w:bCs/>
          <w:color w:val="000000" w:themeColor="text1"/>
        </w:rPr>
        <w:t>Location</w:t>
      </w:r>
      <w:r>
        <w:rPr>
          <w:rStyle w:val="Hyperlink"/>
          <w:color w:val="000000" w:themeColor="text1"/>
        </w:rPr>
        <w:t xml:space="preserve">: </w:t>
      </w:r>
    </w:p>
    <w:p w14:paraId="0153A0A3" w14:textId="77777777" w:rsidR="001E0D77" w:rsidRDefault="001E0D77" w:rsidP="001E0D77">
      <w:pPr>
        <w:tabs>
          <w:tab w:val="left" w:pos="720"/>
        </w:tabs>
        <w:rPr>
          <w:rStyle w:val="Hyperlink"/>
          <w:color w:val="000000" w:themeColor="text1"/>
        </w:rPr>
      </w:pPr>
    </w:p>
    <w:p w14:paraId="00464497" w14:textId="77777777" w:rsidR="001E0D77" w:rsidRPr="006300DC" w:rsidRDefault="001E0D77" w:rsidP="001E0D77">
      <w:pPr>
        <w:pStyle w:val="ListParagraph"/>
        <w:widowControl w:val="0"/>
        <w:numPr>
          <w:ilvl w:val="0"/>
          <w:numId w:val="7"/>
        </w:numPr>
        <w:tabs>
          <w:tab w:val="left" w:pos="720"/>
        </w:tabs>
        <w:autoSpaceDE w:val="0"/>
        <w:autoSpaceDN w:val="0"/>
        <w:rPr>
          <w:rStyle w:val="Hyperlink"/>
          <w:color w:val="000000" w:themeColor="text1"/>
        </w:rPr>
      </w:pPr>
      <w:r w:rsidRPr="006300DC">
        <w:rPr>
          <w:rStyle w:val="Hyperlink"/>
          <w:color w:val="000000" w:themeColor="text1"/>
        </w:rPr>
        <w:t>In-person or via zoom per Yoga Alliance Covid-19 exception.</w:t>
      </w:r>
    </w:p>
    <w:p w14:paraId="22C21140" w14:textId="77777777" w:rsidR="001E0D77" w:rsidRDefault="001E0D77" w:rsidP="001E0D77">
      <w:pPr>
        <w:tabs>
          <w:tab w:val="left" w:pos="720"/>
        </w:tabs>
        <w:rPr>
          <w:rStyle w:val="Hyperlink"/>
          <w:color w:val="000000" w:themeColor="text1"/>
        </w:rPr>
      </w:pPr>
    </w:p>
    <w:p w14:paraId="0A1C92AA" w14:textId="77777777" w:rsidR="001E0D77" w:rsidRDefault="001E0D77" w:rsidP="001E0D77">
      <w:pPr>
        <w:tabs>
          <w:tab w:val="left" w:pos="720"/>
        </w:tabs>
        <w:rPr>
          <w:rStyle w:val="Hyperlink"/>
          <w:color w:val="000000" w:themeColor="text1"/>
        </w:rPr>
      </w:pPr>
      <w:r w:rsidRPr="006300DC">
        <w:rPr>
          <w:rStyle w:val="Hyperlink"/>
          <w:b/>
          <w:bCs/>
          <w:color w:val="000000" w:themeColor="text1"/>
        </w:rPr>
        <w:t>Days</w:t>
      </w:r>
      <w:r>
        <w:rPr>
          <w:rStyle w:val="Hyperlink"/>
          <w:color w:val="000000" w:themeColor="text1"/>
        </w:rPr>
        <w:t xml:space="preserve">: </w:t>
      </w:r>
    </w:p>
    <w:p w14:paraId="053339A3" w14:textId="77777777" w:rsidR="001E0D77" w:rsidRDefault="001E0D77" w:rsidP="001E0D77">
      <w:pPr>
        <w:tabs>
          <w:tab w:val="left" w:pos="720"/>
        </w:tabs>
        <w:rPr>
          <w:rStyle w:val="Hyperlink"/>
          <w:color w:val="000000" w:themeColor="text1"/>
        </w:rPr>
      </w:pPr>
    </w:p>
    <w:p w14:paraId="1936C655" w14:textId="77777777" w:rsidR="001E0D77" w:rsidRPr="006300DC" w:rsidRDefault="001E0D77" w:rsidP="001E0D77">
      <w:pPr>
        <w:pStyle w:val="ListParagraph"/>
        <w:widowControl w:val="0"/>
        <w:numPr>
          <w:ilvl w:val="0"/>
          <w:numId w:val="6"/>
        </w:numPr>
        <w:tabs>
          <w:tab w:val="left" w:pos="720"/>
        </w:tabs>
        <w:autoSpaceDE w:val="0"/>
        <w:autoSpaceDN w:val="0"/>
        <w:rPr>
          <w:rStyle w:val="Hyperlink"/>
          <w:color w:val="000000" w:themeColor="text1"/>
        </w:rPr>
      </w:pPr>
      <w:r w:rsidRPr="006300DC">
        <w:rPr>
          <w:rStyle w:val="Hyperlink"/>
          <w:color w:val="000000" w:themeColor="text1"/>
        </w:rPr>
        <w:t>Saturdays/Sundays</w:t>
      </w:r>
      <w:r>
        <w:rPr>
          <w:rStyle w:val="Hyperlink"/>
          <w:color w:val="000000" w:themeColor="text1"/>
        </w:rPr>
        <w:t xml:space="preserve"> from January 1 to April 2, 2022.  Note, Graduation will be held on April 2 and you will teach a mixed level class to the children attendees.</w:t>
      </w:r>
    </w:p>
    <w:p w14:paraId="6563737C" w14:textId="77777777" w:rsidR="001E0D77" w:rsidRDefault="001E0D77" w:rsidP="001E0D77">
      <w:pPr>
        <w:tabs>
          <w:tab w:val="left" w:pos="720"/>
        </w:tabs>
        <w:rPr>
          <w:rStyle w:val="Hyperlink"/>
          <w:color w:val="000000" w:themeColor="text1"/>
        </w:rPr>
      </w:pPr>
    </w:p>
    <w:p w14:paraId="33523643" w14:textId="77777777" w:rsidR="001E0D77" w:rsidRDefault="001E0D77" w:rsidP="001E0D77">
      <w:pPr>
        <w:tabs>
          <w:tab w:val="left" w:pos="720"/>
        </w:tabs>
        <w:rPr>
          <w:rStyle w:val="Hyperlink"/>
          <w:color w:val="000000" w:themeColor="text1"/>
        </w:rPr>
      </w:pPr>
      <w:r w:rsidRPr="006300DC">
        <w:rPr>
          <w:rStyle w:val="Hyperlink"/>
          <w:b/>
          <w:bCs/>
          <w:color w:val="000000" w:themeColor="text1"/>
        </w:rPr>
        <w:t>Time</w:t>
      </w:r>
      <w:r>
        <w:rPr>
          <w:rStyle w:val="Hyperlink"/>
          <w:color w:val="000000" w:themeColor="text1"/>
        </w:rPr>
        <w:t xml:space="preserve">: </w:t>
      </w:r>
    </w:p>
    <w:p w14:paraId="73F8767D" w14:textId="77777777" w:rsidR="001E0D77" w:rsidRDefault="001E0D77" w:rsidP="001E0D77">
      <w:pPr>
        <w:tabs>
          <w:tab w:val="left" w:pos="720"/>
        </w:tabs>
        <w:rPr>
          <w:rStyle w:val="Hyperlink"/>
          <w:color w:val="000000" w:themeColor="text1"/>
        </w:rPr>
      </w:pPr>
    </w:p>
    <w:p w14:paraId="1DE6848F" w14:textId="77777777" w:rsidR="001E0D77" w:rsidRPr="006300DC" w:rsidRDefault="001E0D77" w:rsidP="001E0D77">
      <w:pPr>
        <w:pStyle w:val="ListParagraph"/>
        <w:widowControl w:val="0"/>
        <w:numPr>
          <w:ilvl w:val="0"/>
          <w:numId w:val="6"/>
        </w:numPr>
        <w:tabs>
          <w:tab w:val="left" w:pos="720"/>
        </w:tabs>
        <w:autoSpaceDE w:val="0"/>
        <w:autoSpaceDN w:val="0"/>
        <w:rPr>
          <w:rStyle w:val="Hyperlink"/>
          <w:color w:val="000000" w:themeColor="text1"/>
        </w:rPr>
      </w:pPr>
      <w:r w:rsidRPr="006300DC">
        <w:rPr>
          <w:rStyle w:val="Hyperlink"/>
          <w:color w:val="000000" w:themeColor="text1"/>
        </w:rPr>
        <w:t>2 pm to 7:30 pm (5 hours of class with a 30-minute break from 3:30-4:00)</w:t>
      </w:r>
    </w:p>
    <w:p w14:paraId="2F783233" w14:textId="77777777" w:rsidR="001E0D77" w:rsidRPr="006300DC" w:rsidRDefault="001E0D77" w:rsidP="001E0D77">
      <w:pPr>
        <w:tabs>
          <w:tab w:val="left" w:pos="720"/>
        </w:tabs>
        <w:rPr>
          <w:rStyle w:val="Hyperlink"/>
          <w:color w:val="000000" w:themeColor="text1"/>
        </w:rPr>
      </w:pPr>
    </w:p>
    <w:p w14:paraId="312A969C" w14:textId="77777777" w:rsidR="001E0D77" w:rsidRDefault="001E0D77" w:rsidP="001E0D77">
      <w:pPr>
        <w:pStyle w:val="ListParagraph"/>
        <w:numPr>
          <w:ilvl w:val="0"/>
          <w:numId w:val="3"/>
        </w:numPr>
        <w:tabs>
          <w:tab w:val="left" w:pos="720"/>
        </w:tabs>
        <w:jc w:val="both"/>
        <w:rPr>
          <w:color w:val="000000" w:themeColor="text1"/>
        </w:rPr>
      </w:pPr>
      <w:r w:rsidRPr="006300DC">
        <w:rPr>
          <w:color w:val="000000" w:themeColor="text1"/>
        </w:rPr>
        <w:t>No class shall be held for longer than 5 Hours on a given day.</w:t>
      </w:r>
    </w:p>
    <w:p w14:paraId="49E0AE78" w14:textId="77777777" w:rsidR="001E0D77" w:rsidRDefault="001E0D77" w:rsidP="001E0D77">
      <w:pPr>
        <w:pStyle w:val="ListParagraph"/>
        <w:tabs>
          <w:tab w:val="left" w:pos="720"/>
        </w:tabs>
        <w:jc w:val="both"/>
        <w:rPr>
          <w:color w:val="000000" w:themeColor="text1"/>
        </w:rPr>
      </w:pPr>
    </w:p>
    <w:p w14:paraId="4B921C97" w14:textId="77777777" w:rsidR="001E0D77" w:rsidRPr="006300DC" w:rsidRDefault="001E0D77" w:rsidP="001E0D77">
      <w:pPr>
        <w:pStyle w:val="ListParagraph"/>
        <w:numPr>
          <w:ilvl w:val="0"/>
          <w:numId w:val="3"/>
        </w:numPr>
        <w:tabs>
          <w:tab w:val="left" w:pos="720"/>
        </w:tabs>
        <w:jc w:val="both"/>
        <w:rPr>
          <w:color w:val="000000" w:themeColor="text1"/>
        </w:rPr>
      </w:pPr>
      <w:r w:rsidRPr="006300DC">
        <w:rPr>
          <w:color w:val="000000"/>
        </w:rPr>
        <w:t xml:space="preserve">All course hours are mandatory to receive a Yoga Alliance RCYT teacher certification.  </w:t>
      </w:r>
    </w:p>
    <w:p w14:paraId="3F5FB561" w14:textId="77777777" w:rsidR="001E0D77" w:rsidRPr="006300DC" w:rsidRDefault="001E0D77" w:rsidP="001E0D77">
      <w:pPr>
        <w:tabs>
          <w:tab w:val="left" w:pos="720"/>
        </w:tabs>
        <w:jc w:val="both"/>
        <w:rPr>
          <w:color w:val="000000" w:themeColor="text1"/>
        </w:rPr>
      </w:pPr>
    </w:p>
    <w:p w14:paraId="55BE32FD" w14:textId="77777777" w:rsidR="001E0D77" w:rsidRPr="006300DC" w:rsidRDefault="001E0D77" w:rsidP="001E0D77">
      <w:pPr>
        <w:pStyle w:val="ListParagraph"/>
        <w:numPr>
          <w:ilvl w:val="0"/>
          <w:numId w:val="3"/>
        </w:numPr>
        <w:tabs>
          <w:tab w:val="left" w:pos="720"/>
        </w:tabs>
        <w:jc w:val="both"/>
        <w:rPr>
          <w:color w:val="000000" w:themeColor="text1"/>
        </w:rPr>
      </w:pPr>
      <w:r w:rsidRPr="006300DC">
        <w:rPr>
          <w:color w:val="000000"/>
        </w:rPr>
        <w:t>This course is 95 hours of in-person yoga curriculum.</w:t>
      </w:r>
    </w:p>
    <w:p w14:paraId="7CB6EB33" w14:textId="77777777" w:rsidR="001E0D77" w:rsidRPr="0063266F" w:rsidRDefault="001E0D77" w:rsidP="001E0D77">
      <w:pPr>
        <w:tabs>
          <w:tab w:val="left" w:pos="720"/>
        </w:tabs>
        <w:jc w:val="both"/>
        <w:rPr>
          <w:color w:val="000000" w:themeColor="text1"/>
        </w:rPr>
      </w:pPr>
    </w:p>
    <w:p w14:paraId="1069F4D2" w14:textId="77777777" w:rsidR="001E0D77" w:rsidRDefault="001E0D77" w:rsidP="001E0D77">
      <w:pPr>
        <w:tabs>
          <w:tab w:val="left" w:pos="720"/>
        </w:tabs>
        <w:jc w:val="both"/>
        <w:rPr>
          <w:color w:val="000000"/>
        </w:rPr>
      </w:pPr>
      <w:r w:rsidRPr="006300DC">
        <w:rPr>
          <w:b/>
          <w:bCs/>
          <w:color w:val="000000"/>
          <w:u w:val="single"/>
        </w:rPr>
        <w:t>Prerequisites</w:t>
      </w:r>
      <w:r>
        <w:rPr>
          <w:color w:val="000000"/>
        </w:rPr>
        <w:t xml:space="preserve">: </w:t>
      </w:r>
    </w:p>
    <w:p w14:paraId="4BE1E857" w14:textId="77777777" w:rsidR="001E0D77" w:rsidRDefault="001E0D77" w:rsidP="001E0D77">
      <w:pPr>
        <w:tabs>
          <w:tab w:val="left" w:pos="720"/>
        </w:tabs>
        <w:jc w:val="both"/>
        <w:rPr>
          <w:color w:val="000000"/>
        </w:rPr>
      </w:pPr>
    </w:p>
    <w:p w14:paraId="349B3975" w14:textId="77777777" w:rsidR="001E0D77" w:rsidRDefault="001E0D77" w:rsidP="001E0D77">
      <w:pPr>
        <w:pStyle w:val="ListParagraph"/>
        <w:numPr>
          <w:ilvl w:val="0"/>
          <w:numId w:val="5"/>
        </w:numPr>
        <w:tabs>
          <w:tab w:val="left" w:pos="720"/>
        </w:tabs>
        <w:jc w:val="both"/>
        <w:rPr>
          <w:color w:val="000000"/>
        </w:rPr>
      </w:pPr>
      <w:r w:rsidRPr="00285CB8">
        <w:rPr>
          <w:color w:val="000000"/>
        </w:rPr>
        <w:t xml:space="preserve">Completion of ShareLove.Fund RYT 200-program with certification or other Yoga Alliance accredited certification AND in good standing with Yoga Alliance.  </w:t>
      </w:r>
    </w:p>
    <w:p w14:paraId="41F80DE7" w14:textId="77777777" w:rsidR="001E0D77" w:rsidRPr="00285CB8" w:rsidRDefault="001E0D77" w:rsidP="001E0D77">
      <w:pPr>
        <w:pStyle w:val="ListParagraph"/>
        <w:tabs>
          <w:tab w:val="left" w:pos="720"/>
        </w:tabs>
        <w:jc w:val="both"/>
        <w:rPr>
          <w:color w:val="000000"/>
        </w:rPr>
      </w:pPr>
    </w:p>
    <w:p w14:paraId="643A2CEF" w14:textId="77777777" w:rsidR="001E0D77" w:rsidRDefault="001E0D77" w:rsidP="001E0D77">
      <w:pPr>
        <w:tabs>
          <w:tab w:val="left" w:pos="720"/>
        </w:tabs>
        <w:jc w:val="both"/>
        <w:rPr>
          <w:color w:val="000000"/>
        </w:rPr>
      </w:pPr>
      <w:r w:rsidRPr="006300DC">
        <w:rPr>
          <w:b/>
          <w:bCs/>
          <w:color w:val="000000"/>
          <w:u w:val="single"/>
        </w:rPr>
        <w:t>Requirements</w:t>
      </w:r>
      <w:r>
        <w:rPr>
          <w:color w:val="000000"/>
        </w:rPr>
        <w:t>:</w:t>
      </w:r>
    </w:p>
    <w:p w14:paraId="26DABABF" w14:textId="77777777" w:rsidR="001E0D77" w:rsidRPr="006300DC" w:rsidRDefault="001E0D77" w:rsidP="001E0D77">
      <w:pPr>
        <w:tabs>
          <w:tab w:val="left" w:pos="720"/>
        </w:tabs>
        <w:jc w:val="both"/>
        <w:rPr>
          <w:color w:val="000000"/>
        </w:rPr>
      </w:pPr>
    </w:p>
    <w:p w14:paraId="303AF6C6" w14:textId="77777777" w:rsidR="001E0D77" w:rsidRPr="006300DC" w:rsidRDefault="001E0D77" w:rsidP="001E0D77">
      <w:pPr>
        <w:pStyle w:val="ListParagraph"/>
        <w:numPr>
          <w:ilvl w:val="0"/>
          <w:numId w:val="4"/>
        </w:numPr>
        <w:tabs>
          <w:tab w:val="left" w:pos="720"/>
        </w:tabs>
        <w:jc w:val="both"/>
        <w:rPr>
          <w:color w:val="000000" w:themeColor="text1"/>
        </w:rPr>
      </w:pPr>
      <w:r w:rsidRPr="006300DC">
        <w:rPr>
          <w:color w:val="000000"/>
        </w:rPr>
        <w:t xml:space="preserve">Students are required to submit a 30-minute yoga and/or meditation teaching video suitable for our on-line outreach program participants THAT INCLUDES teaching a child under 18 years of age. </w:t>
      </w:r>
    </w:p>
    <w:p w14:paraId="6119C50C" w14:textId="77777777" w:rsidR="001E0D77" w:rsidRPr="006300DC" w:rsidRDefault="001E0D77" w:rsidP="001E0D77">
      <w:pPr>
        <w:pStyle w:val="ListParagraph"/>
        <w:tabs>
          <w:tab w:val="left" w:pos="720"/>
        </w:tabs>
        <w:jc w:val="both"/>
        <w:rPr>
          <w:color w:val="000000" w:themeColor="text1"/>
        </w:rPr>
      </w:pPr>
    </w:p>
    <w:p w14:paraId="34A94343" w14:textId="77777777" w:rsidR="001E0D77" w:rsidRPr="006300DC" w:rsidRDefault="001E0D77" w:rsidP="001E0D77">
      <w:pPr>
        <w:pStyle w:val="ListParagraph"/>
        <w:numPr>
          <w:ilvl w:val="0"/>
          <w:numId w:val="4"/>
        </w:numPr>
        <w:tabs>
          <w:tab w:val="left" w:pos="720"/>
        </w:tabs>
        <w:jc w:val="both"/>
        <w:rPr>
          <w:color w:val="000000" w:themeColor="text1"/>
        </w:rPr>
      </w:pPr>
      <w:r w:rsidRPr="006300DC">
        <w:rPr>
          <w:color w:val="000000"/>
        </w:rPr>
        <w:t>Students are required to provide alignment photos of a Sun Salutation and 45 poses of either themselves AND MUST COMPLETE PHOTO RELEASE WAIVER.  Example illustrated below for the alignment photos.</w:t>
      </w:r>
    </w:p>
    <w:p w14:paraId="5C863C60" w14:textId="77777777" w:rsidR="001E0D77" w:rsidRPr="0063266F" w:rsidRDefault="001E0D77" w:rsidP="001E0D77">
      <w:pPr>
        <w:tabs>
          <w:tab w:val="left" w:pos="720"/>
        </w:tabs>
        <w:jc w:val="both"/>
        <w:rPr>
          <w:color w:val="000000"/>
        </w:rPr>
      </w:pPr>
    </w:p>
    <w:p w14:paraId="24C72351" w14:textId="77777777" w:rsidR="001E0D77" w:rsidRDefault="001E0D77" w:rsidP="001E0D77">
      <w:pPr>
        <w:rPr>
          <w:b/>
          <w:bCs/>
          <w:i/>
          <w:iCs/>
          <w:color w:val="000000"/>
        </w:rPr>
      </w:pPr>
      <w:r w:rsidRPr="0063266F">
        <w:rPr>
          <w:b/>
          <w:bCs/>
          <w:i/>
          <w:iCs/>
          <w:color w:val="000000"/>
        </w:rPr>
        <w:t>Chair Pose (</w:t>
      </w:r>
      <w:proofErr w:type="spellStart"/>
      <w:r w:rsidRPr="0063266F">
        <w:rPr>
          <w:b/>
          <w:bCs/>
          <w:i/>
          <w:iCs/>
          <w:color w:val="000000"/>
        </w:rPr>
        <w:t>Utkatasana</w:t>
      </w:r>
      <w:proofErr w:type="spellEnd"/>
      <w:r w:rsidRPr="0063266F">
        <w:rPr>
          <w:b/>
          <w:bCs/>
          <w:i/>
          <w:iCs/>
          <w:color w:val="000000"/>
        </w:rPr>
        <w:t>)</w:t>
      </w:r>
    </w:p>
    <w:p w14:paraId="06A2983F" w14:textId="77777777" w:rsidR="001E0D77" w:rsidRPr="0063266F" w:rsidRDefault="001E0D77" w:rsidP="001E0D77">
      <w:pPr>
        <w:rPr>
          <w:i/>
          <w:iCs/>
          <w:color w:val="000000"/>
        </w:rPr>
      </w:pPr>
    </w:p>
    <w:p w14:paraId="26B756BF" w14:textId="53AB5633" w:rsidR="001E0D77" w:rsidRPr="0063266F" w:rsidRDefault="001E0D77" w:rsidP="001E0D77">
      <w:pPr>
        <w:jc w:val="both"/>
        <w:rPr>
          <w:color w:val="000000"/>
          <w:bdr w:val="none" w:sz="0" w:space="0" w:color="auto" w:frame="1"/>
        </w:rPr>
      </w:pPr>
    </w:p>
    <w:p w14:paraId="62879728" w14:textId="552047A1" w:rsidR="001E0D77" w:rsidRPr="0063266F" w:rsidRDefault="001E0D77" w:rsidP="001E0D77">
      <w:pPr>
        <w:jc w:val="both"/>
        <w:rPr>
          <w:b/>
          <w:bCs/>
          <w:color w:val="000000"/>
        </w:rPr>
      </w:pPr>
      <w:r>
        <w:rPr>
          <w:b/>
          <w:bCs/>
          <w:noProof/>
          <w:color w:val="000000"/>
        </w:rPr>
        <w:lastRenderedPageBreak/>
        <w:drawing>
          <wp:inline distT="0" distB="0" distL="0" distR="0" wp14:anchorId="5268CD45" wp14:editId="226D7CF1">
            <wp:extent cx="3490609" cy="2617957"/>
            <wp:effectExtent l="476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rot="5400000" flipV="1">
                      <a:off x="0" y="0"/>
                      <a:ext cx="3531259" cy="2648445"/>
                    </a:xfrm>
                    <a:prstGeom prst="rect">
                      <a:avLst/>
                    </a:prstGeom>
                  </pic:spPr>
                </pic:pic>
              </a:graphicData>
            </a:graphic>
          </wp:inline>
        </w:drawing>
      </w:r>
    </w:p>
    <w:p w14:paraId="06BEB519" w14:textId="77777777" w:rsidR="001E0D77" w:rsidRPr="0063266F" w:rsidRDefault="001E0D77" w:rsidP="001E0D77">
      <w:pPr>
        <w:jc w:val="both"/>
        <w:rPr>
          <w:color w:val="000000"/>
        </w:rPr>
      </w:pPr>
      <w:r w:rsidRPr="0063266F">
        <w:rPr>
          <w:b/>
          <w:bCs/>
          <w:color w:val="000000"/>
        </w:rPr>
        <w:t xml:space="preserve">Cues:  </w:t>
      </w:r>
      <w:r w:rsidRPr="0063266F">
        <w:rPr>
          <w:color w:val="000000"/>
        </w:rPr>
        <w:t xml:space="preserve">Begin in </w:t>
      </w:r>
      <w:proofErr w:type="spellStart"/>
      <w:r w:rsidRPr="0063266F">
        <w:rPr>
          <w:color w:val="000000"/>
        </w:rPr>
        <w:t>Tadasana</w:t>
      </w:r>
      <w:proofErr w:type="spellEnd"/>
      <w:r w:rsidRPr="0063266F">
        <w:rPr>
          <w:color w:val="000000"/>
        </w:rPr>
        <w:t xml:space="preserve"> with your big toes together and heels slightly apart.  Bend your knees and sit back through your hips.  Shift most of your weight back onto your heels.  Open your chest while keeping your shoulders relaxed.  Gaze forward or up toward your hands. </w:t>
      </w:r>
    </w:p>
    <w:p w14:paraId="5D363235" w14:textId="77777777" w:rsidR="001E0D77" w:rsidRPr="0063266F" w:rsidRDefault="001E0D77" w:rsidP="001E0D77">
      <w:pPr>
        <w:jc w:val="both"/>
        <w:rPr>
          <w:b/>
          <w:bCs/>
          <w:color w:val="000000"/>
        </w:rPr>
      </w:pPr>
    </w:p>
    <w:p w14:paraId="033108F4" w14:textId="77777777" w:rsidR="001E0D77" w:rsidRDefault="001E0D77" w:rsidP="001E0D77">
      <w:pPr>
        <w:jc w:val="both"/>
        <w:rPr>
          <w:color w:val="000000"/>
        </w:rPr>
      </w:pPr>
      <w:r w:rsidRPr="0063266F">
        <w:rPr>
          <w:b/>
          <w:bCs/>
          <w:color w:val="000000"/>
        </w:rPr>
        <w:t>Modifications:</w:t>
      </w:r>
      <w:r w:rsidRPr="0063266F">
        <w:rPr>
          <w:color w:val="000000"/>
        </w:rPr>
        <w:t xml:space="preserve">  If you are having trouble with balance, widen your feet to hip-width or lean against a wall for support.  If you have shoulder pain, bring your hands to prayer in front of your chest.  If you have neck pain, keep your gaze straight forward.</w:t>
      </w:r>
    </w:p>
    <w:p w14:paraId="0B31291F" w14:textId="77777777" w:rsidR="001E0D77" w:rsidRDefault="001E0D77" w:rsidP="001E0D77">
      <w:pPr>
        <w:jc w:val="both"/>
        <w:rPr>
          <w:color w:val="000000"/>
        </w:rPr>
      </w:pPr>
    </w:p>
    <w:p w14:paraId="780351BE" w14:textId="77777777" w:rsidR="001E0D77" w:rsidRPr="0063266F" w:rsidRDefault="001E0D77" w:rsidP="001E0D77">
      <w:pPr>
        <w:jc w:val="both"/>
        <w:rPr>
          <w:color w:val="000000"/>
        </w:rPr>
      </w:pPr>
      <w:r w:rsidRPr="00285CB8">
        <w:rPr>
          <w:b/>
          <w:bCs/>
          <w:color w:val="000000"/>
          <w:u w:val="single"/>
        </w:rPr>
        <w:t>Schedule</w:t>
      </w:r>
      <w:r>
        <w:rPr>
          <w:color w:val="000000"/>
        </w:rPr>
        <w:t xml:space="preserve">:  </w:t>
      </w:r>
    </w:p>
    <w:p w14:paraId="3263E1CC" w14:textId="77777777" w:rsidR="001E0D77" w:rsidRPr="0063266F" w:rsidRDefault="001E0D77" w:rsidP="001E0D77">
      <w:pPr>
        <w:pStyle w:val="ListParagraph"/>
        <w:tabs>
          <w:tab w:val="left" w:pos="720"/>
        </w:tabs>
        <w:ind w:left="2160"/>
        <w:jc w:val="both"/>
        <w:rPr>
          <w:color w:val="000000" w:themeColor="text1"/>
        </w:rPr>
      </w:pPr>
    </w:p>
    <w:p w14:paraId="3CDA1C83" w14:textId="77777777" w:rsidR="001E0D77" w:rsidRPr="00067375" w:rsidRDefault="001E0D77" w:rsidP="001E0D77">
      <w:pPr>
        <w:pStyle w:val="ListParagraph"/>
        <w:numPr>
          <w:ilvl w:val="0"/>
          <w:numId w:val="2"/>
        </w:numPr>
        <w:tabs>
          <w:tab w:val="left" w:pos="720"/>
        </w:tabs>
        <w:ind w:left="360"/>
        <w:jc w:val="both"/>
        <w:rPr>
          <w:b/>
          <w:bCs/>
          <w:i/>
          <w:iCs/>
          <w:color w:val="000000"/>
        </w:rPr>
      </w:pPr>
      <w:r w:rsidRPr="00067375">
        <w:rPr>
          <w:b/>
          <w:bCs/>
          <w:i/>
          <w:iCs/>
          <w:color w:val="000000"/>
        </w:rPr>
        <w:t>CHILDREN’S YOGA (95 HOURS, breakdown below:)</w:t>
      </w:r>
    </w:p>
    <w:p w14:paraId="1684996C" w14:textId="77777777" w:rsidR="001E0D77" w:rsidRPr="00067375" w:rsidRDefault="001E0D77" w:rsidP="001E0D77">
      <w:pPr>
        <w:pStyle w:val="ListParagraph"/>
        <w:tabs>
          <w:tab w:val="left" w:pos="720"/>
        </w:tabs>
        <w:ind w:left="360"/>
        <w:jc w:val="both"/>
        <w:rPr>
          <w:b/>
          <w:bCs/>
          <w:i/>
          <w:iCs/>
          <w:color w:val="000000"/>
        </w:rPr>
      </w:pPr>
    </w:p>
    <w:p w14:paraId="77FE70D0" w14:textId="77777777" w:rsidR="001E0D77" w:rsidRPr="00067375" w:rsidRDefault="001E0D77" w:rsidP="001E0D77">
      <w:pPr>
        <w:pStyle w:val="ListParagraph"/>
        <w:tabs>
          <w:tab w:val="left" w:pos="720"/>
        </w:tabs>
        <w:ind w:left="360"/>
        <w:jc w:val="both"/>
        <w:rPr>
          <w:color w:val="000000"/>
        </w:rPr>
      </w:pPr>
      <w:r w:rsidRPr="00067375">
        <w:rPr>
          <w:color w:val="000000"/>
        </w:rPr>
        <w:t>-    </w:t>
      </w:r>
      <w:r w:rsidRPr="00067375">
        <w:rPr>
          <w:i/>
          <w:iCs/>
          <w:color w:val="000000"/>
        </w:rPr>
        <w:tab/>
      </w:r>
      <w:r w:rsidRPr="00067375">
        <w:rPr>
          <w:b/>
          <w:bCs/>
          <w:i/>
          <w:iCs/>
          <w:color w:val="000000"/>
        </w:rPr>
        <w:t>Children’s Yoga General Background</w:t>
      </w:r>
      <w:r w:rsidRPr="00067375">
        <w:rPr>
          <w:color w:val="000000"/>
        </w:rPr>
        <w:t>: 12 hours on January 1, 2, and 8, 2022.  Note, this topic will only be addressed for the first two hours on January 8, 2022.</w:t>
      </w:r>
    </w:p>
    <w:p w14:paraId="773ADEAF" w14:textId="77777777" w:rsidR="001E0D77" w:rsidRPr="00067375" w:rsidRDefault="001E0D77" w:rsidP="001E0D77">
      <w:pPr>
        <w:pStyle w:val="ListParagraph"/>
        <w:tabs>
          <w:tab w:val="left" w:pos="720"/>
        </w:tabs>
        <w:ind w:left="360"/>
        <w:jc w:val="both"/>
        <w:rPr>
          <w:color w:val="000000"/>
        </w:rPr>
      </w:pPr>
    </w:p>
    <w:p w14:paraId="287DDAFC" w14:textId="77777777" w:rsidR="001E0D77" w:rsidRPr="00067375" w:rsidRDefault="001E0D77" w:rsidP="001E0D77">
      <w:pPr>
        <w:pStyle w:val="ListParagraph"/>
        <w:tabs>
          <w:tab w:val="left" w:pos="720"/>
        </w:tabs>
        <w:ind w:left="360"/>
        <w:jc w:val="both"/>
        <w:rPr>
          <w:i/>
          <w:iCs/>
          <w:color w:val="000000"/>
        </w:rPr>
      </w:pPr>
      <w:r w:rsidRPr="00067375">
        <w:rPr>
          <w:color w:val="000000"/>
        </w:rPr>
        <w:tab/>
      </w:r>
      <w:r w:rsidRPr="00067375">
        <w:rPr>
          <w:color w:val="000000"/>
        </w:rPr>
        <w:tab/>
      </w:r>
      <w:r w:rsidRPr="00067375">
        <w:rPr>
          <w:i/>
          <w:iCs/>
          <w:color w:val="000000"/>
        </w:rPr>
        <w:t xml:space="preserve">-Childhood developmental stages from ages 2-15 and the </w:t>
      </w:r>
    </w:p>
    <w:p w14:paraId="7F46AF50" w14:textId="77777777" w:rsidR="001E0D77" w:rsidRPr="00067375" w:rsidRDefault="001E0D77" w:rsidP="001E0D77">
      <w:pPr>
        <w:pStyle w:val="ListParagraph"/>
        <w:tabs>
          <w:tab w:val="left" w:pos="720"/>
        </w:tabs>
        <w:ind w:left="360"/>
        <w:jc w:val="both"/>
        <w:rPr>
          <w:i/>
          <w:iCs/>
          <w:color w:val="000000"/>
        </w:rPr>
      </w:pPr>
      <w:r w:rsidRPr="00067375">
        <w:rPr>
          <w:i/>
          <w:iCs/>
          <w:color w:val="000000"/>
        </w:rPr>
        <w:tab/>
      </w:r>
      <w:r w:rsidRPr="00067375">
        <w:rPr>
          <w:i/>
          <w:iCs/>
          <w:color w:val="000000"/>
        </w:rPr>
        <w:tab/>
        <w:t>impact of those stages.  Breakdown of ages 2-4, 5-8, etc.</w:t>
      </w:r>
    </w:p>
    <w:p w14:paraId="55C091FD" w14:textId="77777777" w:rsidR="001E0D77" w:rsidRPr="00067375" w:rsidRDefault="001E0D77" w:rsidP="001E0D77">
      <w:pPr>
        <w:pStyle w:val="ListParagraph"/>
        <w:tabs>
          <w:tab w:val="left" w:pos="720"/>
        </w:tabs>
        <w:ind w:left="360"/>
        <w:jc w:val="both"/>
        <w:rPr>
          <w:i/>
          <w:iCs/>
          <w:color w:val="000000"/>
        </w:rPr>
      </w:pPr>
    </w:p>
    <w:p w14:paraId="57AD6F8D" w14:textId="77777777" w:rsidR="001E0D77" w:rsidRPr="00067375" w:rsidRDefault="001E0D77" w:rsidP="001E0D77">
      <w:pPr>
        <w:pStyle w:val="ListParagraph"/>
        <w:tabs>
          <w:tab w:val="left" w:pos="720"/>
        </w:tabs>
        <w:ind w:left="360"/>
        <w:jc w:val="both"/>
        <w:rPr>
          <w:color w:val="000000"/>
        </w:rPr>
      </w:pPr>
      <w:r w:rsidRPr="00067375">
        <w:rPr>
          <w:i/>
          <w:iCs/>
          <w:color w:val="000000"/>
        </w:rPr>
        <w:t>-</w:t>
      </w:r>
      <w:r w:rsidRPr="00067375">
        <w:rPr>
          <w:b/>
          <w:bCs/>
          <w:i/>
          <w:iCs/>
          <w:color w:val="000000"/>
        </w:rPr>
        <w:tab/>
        <w:t>Children’s Techniques, Training, Practice</w:t>
      </w:r>
      <w:r w:rsidRPr="00067375">
        <w:rPr>
          <w:color w:val="000000"/>
        </w:rPr>
        <w:t>: 20 hours on January 9, 22, 23, and 29, 2022.</w:t>
      </w:r>
    </w:p>
    <w:p w14:paraId="339D497E" w14:textId="77777777" w:rsidR="001E0D77" w:rsidRPr="00067375" w:rsidRDefault="001E0D77" w:rsidP="001E0D77">
      <w:pPr>
        <w:pStyle w:val="ListParagraph"/>
        <w:tabs>
          <w:tab w:val="left" w:pos="720"/>
        </w:tabs>
        <w:ind w:left="360"/>
        <w:jc w:val="both"/>
        <w:rPr>
          <w:color w:val="000000"/>
        </w:rPr>
      </w:pPr>
    </w:p>
    <w:p w14:paraId="34193560" w14:textId="77777777" w:rsidR="001E0D77" w:rsidRPr="00067375" w:rsidRDefault="001E0D77" w:rsidP="001E0D77">
      <w:pPr>
        <w:pStyle w:val="ListParagraph"/>
        <w:tabs>
          <w:tab w:val="left" w:pos="720"/>
        </w:tabs>
        <w:ind w:left="360"/>
        <w:jc w:val="both"/>
        <w:rPr>
          <w:color w:val="000000"/>
        </w:rPr>
      </w:pPr>
      <w:r w:rsidRPr="00067375">
        <w:rPr>
          <w:color w:val="000000"/>
        </w:rPr>
        <w:lastRenderedPageBreak/>
        <w:t>-</w:t>
      </w:r>
      <w:r w:rsidRPr="00067375">
        <w:rPr>
          <w:color w:val="000000"/>
        </w:rPr>
        <w:tab/>
      </w:r>
      <w:r w:rsidRPr="00067375">
        <w:rPr>
          <w:b/>
          <w:bCs/>
          <w:i/>
          <w:iCs/>
          <w:color w:val="000000"/>
        </w:rPr>
        <w:t>Teaching Methodology</w:t>
      </w:r>
      <w:r w:rsidRPr="00067375">
        <w:rPr>
          <w:color w:val="000000"/>
        </w:rPr>
        <w:t>: 15 hours on February 5, 6, and 12, 2022.</w:t>
      </w:r>
    </w:p>
    <w:p w14:paraId="46216C1B" w14:textId="77777777" w:rsidR="001E0D77" w:rsidRPr="00067375" w:rsidRDefault="001E0D77" w:rsidP="001E0D77">
      <w:pPr>
        <w:pStyle w:val="ListParagraph"/>
        <w:tabs>
          <w:tab w:val="left" w:pos="720"/>
        </w:tabs>
        <w:ind w:left="360"/>
        <w:jc w:val="both"/>
        <w:rPr>
          <w:b/>
          <w:bCs/>
          <w:i/>
          <w:iCs/>
          <w:color w:val="000000"/>
        </w:rPr>
      </w:pPr>
    </w:p>
    <w:p w14:paraId="0B3D258C" w14:textId="77777777" w:rsidR="001E0D77" w:rsidRPr="00067375" w:rsidRDefault="001E0D77" w:rsidP="001E0D77">
      <w:pPr>
        <w:pStyle w:val="ListParagraph"/>
        <w:tabs>
          <w:tab w:val="left" w:pos="720"/>
        </w:tabs>
        <w:ind w:left="360"/>
        <w:jc w:val="both"/>
        <w:rPr>
          <w:color w:val="000000"/>
        </w:rPr>
      </w:pPr>
      <w:r w:rsidRPr="00067375">
        <w:rPr>
          <w:color w:val="000000"/>
        </w:rPr>
        <w:t>-</w:t>
      </w:r>
      <w:r w:rsidRPr="00067375">
        <w:rPr>
          <w:color w:val="000000"/>
        </w:rPr>
        <w:tab/>
      </w:r>
      <w:r w:rsidRPr="00067375">
        <w:rPr>
          <w:b/>
          <w:bCs/>
          <w:i/>
          <w:iCs/>
          <w:color w:val="000000"/>
        </w:rPr>
        <w:t>Developmental Anatomy &amp; Physiology</w:t>
      </w:r>
      <w:r w:rsidRPr="00067375">
        <w:rPr>
          <w:color w:val="000000"/>
        </w:rPr>
        <w:t xml:space="preserve">: 10 hours on February 13 and </w:t>
      </w:r>
      <w:r>
        <w:rPr>
          <w:color w:val="000000"/>
        </w:rPr>
        <w:t>February 19, 2022.</w:t>
      </w:r>
    </w:p>
    <w:p w14:paraId="43D62840" w14:textId="77777777" w:rsidR="001E0D77" w:rsidRPr="00067375" w:rsidRDefault="001E0D77" w:rsidP="001E0D77">
      <w:pPr>
        <w:pStyle w:val="ListParagraph"/>
        <w:tabs>
          <w:tab w:val="left" w:pos="720"/>
        </w:tabs>
        <w:ind w:left="360"/>
        <w:jc w:val="both"/>
        <w:rPr>
          <w:b/>
          <w:bCs/>
          <w:i/>
          <w:iCs/>
          <w:color w:val="000000"/>
        </w:rPr>
      </w:pPr>
    </w:p>
    <w:p w14:paraId="09D30887" w14:textId="77777777" w:rsidR="001E0D77" w:rsidRPr="00067375" w:rsidRDefault="001E0D77" w:rsidP="001E0D77">
      <w:pPr>
        <w:pStyle w:val="ListParagraph"/>
        <w:tabs>
          <w:tab w:val="left" w:pos="720"/>
        </w:tabs>
        <w:ind w:left="360"/>
        <w:jc w:val="both"/>
        <w:rPr>
          <w:color w:val="000000"/>
        </w:rPr>
      </w:pPr>
      <w:r w:rsidRPr="00067375">
        <w:rPr>
          <w:color w:val="000000"/>
        </w:rPr>
        <w:t>-</w:t>
      </w:r>
      <w:r w:rsidRPr="00067375">
        <w:rPr>
          <w:color w:val="000000"/>
        </w:rPr>
        <w:tab/>
      </w:r>
      <w:r w:rsidRPr="00067375">
        <w:rPr>
          <w:b/>
          <w:bCs/>
          <w:i/>
          <w:iCs/>
          <w:color w:val="000000"/>
        </w:rPr>
        <w:t>Yoga Philosophy, Lifestyle, and Ethics</w:t>
      </w:r>
      <w:r w:rsidRPr="00067375">
        <w:rPr>
          <w:color w:val="000000"/>
        </w:rPr>
        <w:t xml:space="preserve">: 12 </w:t>
      </w:r>
      <w:r>
        <w:rPr>
          <w:color w:val="000000"/>
        </w:rPr>
        <w:t>h</w:t>
      </w:r>
      <w:r w:rsidRPr="00067375">
        <w:rPr>
          <w:color w:val="000000"/>
        </w:rPr>
        <w:t xml:space="preserve">ours </w:t>
      </w:r>
      <w:r>
        <w:rPr>
          <w:color w:val="000000"/>
        </w:rPr>
        <w:t xml:space="preserve">on March 5, 6, and 13, 2022.  Note, on March 13, 2022 students will only learn </w:t>
      </w:r>
      <w:r w:rsidRPr="00285CB8">
        <w:rPr>
          <w:i/>
          <w:iCs/>
          <w:color w:val="000000"/>
        </w:rPr>
        <w:t>Yoga Philosophy, Lifestyle, and Ethics</w:t>
      </w:r>
      <w:r>
        <w:rPr>
          <w:color w:val="000000"/>
        </w:rPr>
        <w:t xml:space="preserve"> for the first two hours of class.</w:t>
      </w:r>
    </w:p>
    <w:p w14:paraId="7FFADE62" w14:textId="77777777" w:rsidR="001E0D77" w:rsidRPr="00067375" w:rsidRDefault="001E0D77" w:rsidP="001E0D77">
      <w:pPr>
        <w:pStyle w:val="ListParagraph"/>
        <w:tabs>
          <w:tab w:val="left" w:pos="720"/>
        </w:tabs>
        <w:ind w:left="360"/>
        <w:jc w:val="both"/>
        <w:rPr>
          <w:color w:val="000000"/>
        </w:rPr>
      </w:pPr>
    </w:p>
    <w:p w14:paraId="56325068" w14:textId="77777777" w:rsidR="001E0D77" w:rsidRPr="00067375" w:rsidRDefault="001E0D77" w:rsidP="001E0D77">
      <w:pPr>
        <w:pStyle w:val="ListParagraph"/>
        <w:tabs>
          <w:tab w:val="left" w:pos="720"/>
        </w:tabs>
        <w:ind w:left="360"/>
        <w:jc w:val="both"/>
        <w:rPr>
          <w:color w:val="000000"/>
        </w:rPr>
      </w:pPr>
      <w:r w:rsidRPr="00067375">
        <w:rPr>
          <w:b/>
          <w:bCs/>
          <w:i/>
          <w:iCs/>
          <w:color w:val="000000"/>
        </w:rPr>
        <w:t>-</w:t>
      </w:r>
      <w:r w:rsidRPr="00067375">
        <w:rPr>
          <w:b/>
          <w:bCs/>
          <w:i/>
          <w:iCs/>
          <w:color w:val="000000"/>
        </w:rPr>
        <w:tab/>
        <w:t xml:space="preserve">Children’s Elective: </w:t>
      </w:r>
      <w:r>
        <w:rPr>
          <w:b/>
          <w:bCs/>
          <w:i/>
          <w:iCs/>
          <w:color w:val="000000"/>
        </w:rPr>
        <w:t>Acro-Yoga for Children</w:t>
      </w:r>
      <w:r w:rsidRPr="00067375">
        <w:rPr>
          <w:b/>
          <w:bCs/>
          <w:i/>
          <w:iCs/>
          <w:color w:val="000000"/>
        </w:rPr>
        <w:t xml:space="preserve">: </w:t>
      </w:r>
      <w:r w:rsidRPr="00067375">
        <w:rPr>
          <w:color w:val="000000"/>
        </w:rPr>
        <w:t xml:space="preserve">8 </w:t>
      </w:r>
      <w:r>
        <w:rPr>
          <w:color w:val="000000"/>
        </w:rPr>
        <w:t>h</w:t>
      </w:r>
      <w:r w:rsidRPr="00067375">
        <w:rPr>
          <w:color w:val="000000"/>
        </w:rPr>
        <w:t>ours</w:t>
      </w:r>
      <w:r>
        <w:rPr>
          <w:color w:val="000000"/>
        </w:rPr>
        <w:t xml:space="preserve"> on March 12 and 13, 2022.  Note, on March 13, 2022 students will only learn </w:t>
      </w:r>
      <w:r w:rsidRPr="00285CB8">
        <w:rPr>
          <w:i/>
          <w:iCs/>
          <w:color w:val="000000"/>
        </w:rPr>
        <w:t>Children’s Elective:</w:t>
      </w:r>
      <w:r>
        <w:rPr>
          <w:color w:val="000000"/>
        </w:rPr>
        <w:t xml:space="preserve"> </w:t>
      </w:r>
      <w:r w:rsidRPr="00285CB8">
        <w:rPr>
          <w:i/>
          <w:iCs/>
          <w:color w:val="000000"/>
        </w:rPr>
        <w:t>Acro-Yoga</w:t>
      </w:r>
      <w:r>
        <w:rPr>
          <w:color w:val="000000"/>
        </w:rPr>
        <w:t xml:space="preserve"> for the last 3 hours of class.</w:t>
      </w:r>
    </w:p>
    <w:p w14:paraId="63439AE4" w14:textId="77777777" w:rsidR="001E0D77" w:rsidRPr="00067375" w:rsidRDefault="001E0D77" w:rsidP="001E0D77">
      <w:pPr>
        <w:pStyle w:val="ListParagraph"/>
        <w:tabs>
          <w:tab w:val="left" w:pos="720"/>
        </w:tabs>
        <w:ind w:left="360"/>
        <w:jc w:val="both"/>
        <w:rPr>
          <w:b/>
          <w:bCs/>
          <w:i/>
          <w:iCs/>
          <w:color w:val="000000"/>
        </w:rPr>
      </w:pPr>
    </w:p>
    <w:p w14:paraId="339A195C" w14:textId="77777777" w:rsidR="001E0D77" w:rsidRDefault="001E0D77" w:rsidP="001E0D77">
      <w:pPr>
        <w:pStyle w:val="ListParagraph"/>
        <w:tabs>
          <w:tab w:val="left" w:pos="720"/>
        </w:tabs>
        <w:ind w:left="360"/>
        <w:jc w:val="both"/>
        <w:rPr>
          <w:color w:val="000000" w:themeColor="text1"/>
        </w:rPr>
      </w:pPr>
      <w:r w:rsidRPr="00067375">
        <w:rPr>
          <w:color w:val="000000"/>
        </w:rPr>
        <w:t>-     </w:t>
      </w:r>
      <w:r w:rsidRPr="00067375">
        <w:rPr>
          <w:b/>
          <w:bCs/>
          <w:i/>
          <w:iCs/>
          <w:color w:val="000000"/>
        </w:rPr>
        <w:t>Practicum (Practice Teaching)</w:t>
      </w:r>
      <w:r w:rsidRPr="00067375">
        <w:rPr>
          <w:color w:val="000000"/>
        </w:rPr>
        <w:t>: 18 hours</w:t>
      </w:r>
      <w:r w:rsidRPr="00067375">
        <w:rPr>
          <w:rFonts w:ascii="Calibri" w:hAnsi="Calibri" w:cs="Calibri"/>
          <w:color w:val="000000"/>
        </w:rPr>
        <w:t>﻿</w:t>
      </w:r>
      <w:r w:rsidRPr="00067375">
        <w:rPr>
          <w:color w:val="000000"/>
        </w:rPr>
        <w:t xml:space="preserve"> on January 8, March 19, 20, and April 2, 2022.  Note, students will only teach for 3 hours on January 8</w:t>
      </w:r>
      <w:r>
        <w:rPr>
          <w:color w:val="000000"/>
        </w:rPr>
        <w:t>, 2022</w:t>
      </w:r>
      <w:r w:rsidRPr="00067375">
        <w:rPr>
          <w:color w:val="000000"/>
          <w:vertAlign w:val="superscript"/>
        </w:rPr>
        <w:t xml:space="preserve"> </w:t>
      </w:r>
      <w:r w:rsidRPr="00067375">
        <w:rPr>
          <w:color w:val="000000" w:themeColor="text1"/>
        </w:rPr>
        <w:t xml:space="preserve">as two class hours will be dedicated to </w:t>
      </w:r>
      <w:r w:rsidRPr="00285CB8">
        <w:rPr>
          <w:i/>
          <w:iCs/>
          <w:color w:val="000000" w:themeColor="text1"/>
        </w:rPr>
        <w:t>Children’s Yoga General Background</w:t>
      </w:r>
      <w:r w:rsidRPr="00067375">
        <w:rPr>
          <w:color w:val="000000" w:themeColor="text1"/>
        </w:rPr>
        <w:t xml:space="preserve"> as discussed above.</w:t>
      </w:r>
    </w:p>
    <w:p w14:paraId="39CBB3EA" w14:textId="77777777" w:rsidR="001E0D77" w:rsidRDefault="001E0D77" w:rsidP="001E0D77">
      <w:pPr>
        <w:pStyle w:val="ListParagraph"/>
        <w:tabs>
          <w:tab w:val="left" w:pos="720"/>
        </w:tabs>
        <w:ind w:left="360"/>
        <w:jc w:val="both"/>
        <w:rPr>
          <w:color w:val="000000" w:themeColor="text1"/>
        </w:rPr>
      </w:pPr>
    </w:p>
    <w:p w14:paraId="56C1FB83" w14:textId="77777777" w:rsidR="001E0D77" w:rsidRDefault="001E0D77" w:rsidP="001E0D77">
      <w:pPr>
        <w:pStyle w:val="ListParagraph"/>
        <w:tabs>
          <w:tab w:val="left" w:pos="720"/>
        </w:tabs>
        <w:ind w:left="360"/>
        <w:jc w:val="both"/>
        <w:rPr>
          <w:b/>
          <w:bCs/>
          <w:color w:val="000000" w:themeColor="text1"/>
        </w:rPr>
      </w:pPr>
      <w:r w:rsidRPr="00285CB8">
        <w:rPr>
          <w:b/>
          <w:bCs/>
          <w:color w:val="000000" w:themeColor="text1"/>
        </w:rPr>
        <w:t>April 2, 2022 is the ShareLove.Fund graduation and students will be required to teach a prenatal safe class to an audience of attendees.  This will be part of your practicum.  This is not an “exam.”  It is a “demonstration” of the gifts that you have learned and a sharing of those gifts with others. We do not have homework or exams at ShareLove.Fund as a matter of policy, but we do have enriched learning and loads of practice time!</w:t>
      </w:r>
    </w:p>
    <w:p w14:paraId="6ADAB2D2" w14:textId="77777777" w:rsidR="001E0D77" w:rsidRPr="00285CB8" w:rsidRDefault="001E0D77" w:rsidP="001E0D77">
      <w:pPr>
        <w:pStyle w:val="ListParagraph"/>
        <w:tabs>
          <w:tab w:val="left" w:pos="720"/>
        </w:tabs>
        <w:ind w:left="360"/>
        <w:jc w:val="both"/>
        <w:rPr>
          <w:b/>
          <w:bCs/>
          <w:color w:val="000000" w:themeColor="text1"/>
        </w:rPr>
      </w:pPr>
    </w:p>
    <w:p w14:paraId="4C47944C" w14:textId="77777777" w:rsidR="00E954C7" w:rsidRPr="001E0D77" w:rsidRDefault="00E954C7" w:rsidP="001E0D77"/>
    <w:sectPr w:rsidR="00E954C7" w:rsidRPr="001E0D77" w:rsidSect="001A49B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A455A" w14:textId="77777777" w:rsidR="007264EE" w:rsidRDefault="007264EE" w:rsidP="001E0D77">
      <w:r>
        <w:separator/>
      </w:r>
    </w:p>
  </w:endnote>
  <w:endnote w:type="continuationSeparator" w:id="0">
    <w:p w14:paraId="1F470199" w14:textId="77777777" w:rsidR="007264EE" w:rsidRDefault="007264EE" w:rsidP="001E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CE44A" w14:textId="77777777" w:rsidR="007264EE" w:rsidRDefault="007264EE" w:rsidP="001E0D77">
      <w:r>
        <w:separator/>
      </w:r>
    </w:p>
  </w:footnote>
  <w:footnote w:type="continuationSeparator" w:id="0">
    <w:p w14:paraId="1E3D786A" w14:textId="77777777" w:rsidR="007264EE" w:rsidRDefault="007264EE" w:rsidP="001E0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4034E" w14:textId="1F69B535" w:rsidR="001E0D77" w:rsidRPr="001E0D77" w:rsidRDefault="001E0D77" w:rsidP="001E0D77">
    <w:pPr>
      <w:shd w:val="clear" w:color="auto" w:fill="FFFFFF"/>
      <w:jc w:val="center"/>
    </w:pPr>
    <w:r w:rsidRPr="001E0D77">
      <w:fldChar w:fldCharType="begin"/>
    </w:r>
    <w:r w:rsidRPr="001E0D77">
      <w:instrText xml:space="preserve"> INCLUDEPICTURE "/var/folders/qp/mjhdd0f91w9fhy1wdblw31p80000gq/T/com.microsoft.Word/WebArchiveCopyPasteTempFiles/page1image1823776" \* MERGEFORMATINET </w:instrText>
    </w:r>
    <w:r w:rsidRPr="001E0D77">
      <w:fldChar w:fldCharType="separate"/>
    </w:r>
    <w:r w:rsidRPr="001E0D77">
      <w:rPr>
        <w:noProof/>
      </w:rPr>
      <w:drawing>
        <wp:inline distT="0" distB="0" distL="0" distR="0" wp14:anchorId="66B15B9A" wp14:editId="34A45550">
          <wp:extent cx="1430020" cy="1449705"/>
          <wp:effectExtent l="0" t="0" r="5080" b="0"/>
          <wp:docPr id="2" name="Picture 2" descr="page1image182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237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020" cy="1449705"/>
                  </a:xfrm>
                  <a:prstGeom prst="rect">
                    <a:avLst/>
                  </a:prstGeom>
                  <a:noFill/>
                  <a:ln>
                    <a:noFill/>
                  </a:ln>
                </pic:spPr>
              </pic:pic>
            </a:graphicData>
          </a:graphic>
        </wp:inline>
      </w:drawing>
    </w:r>
    <w:r w:rsidRPr="001E0D77">
      <w:fldChar w:fldCharType="end"/>
    </w:r>
  </w:p>
  <w:p w14:paraId="45CF3944" w14:textId="77777777" w:rsidR="001E0D77" w:rsidRDefault="001E0D77" w:rsidP="001E0D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62D9"/>
    <w:multiLevelType w:val="hybridMultilevel"/>
    <w:tmpl w:val="EF9C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F0F52"/>
    <w:multiLevelType w:val="hybridMultilevel"/>
    <w:tmpl w:val="925695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52683A"/>
    <w:multiLevelType w:val="hybridMultilevel"/>
    <w:tmpl w:val="8204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B3E6C"/>
    <w:multiLevelType w:val="hybridMultilevel"/>
    <w:tmpl w:val="C8C4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2443C"/>
    <w:multiLevelType w:val="hybridMultilevel"/>
    <w:tmpl w:val="6D8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45DED"/>
    <w:multiLevelType w:val="hybridMultilevel"/>
    <w:tmpl w:val="BCC4319C"/>
    <w:lvl w:ilvl="0" w:tplc="23A6E4F8">
      <w:start w:val="1"/>
      <w:numFmt w:val="upperRoman"/>
      <w:lvlText w:val="%1."/>
      <w:lvlJc w:val="left"/>
      <w:pPr>
        <w:ind w:left="3600" w:hanging="720"/>
      </w:pPr>
      <w:rPr>
        <w:rFonts w:hint="default"/>
      </w:rPr>
    </w:lvl>
    <w:lvl w:ilvl="1" w:tplc="7A1012C8">
      <w:start w:val="1"/>
      <w:numFmt w:val="upperLetter"/>
      <w:lvlText w:val="%2."/>
      <w:lvlJc w:val="left"/>
      <w:pPr>
        <w:ind w:left="1440" w:hanging="360"/>
      </w:pPr>
      <w:rPr>
        <w:b w:val="0"/>
        <w:bCs w:val="0"/>
      </w:rPr>
    </w:lvl>
    <w:lvl w:ilvl="2" w:tplc="14E617AE">
      <w:start w:val="1"/>
      <w:numFmt w:val="lowerRoman"/>
      <w:lvlText w:val="%3."/>
      <w:lvlJc w:val="right"/>
      <w:pPr>
        <w:ind w:left="1620" w:hanging="180"/>
      </w:pPr>
      <w:rPr>
        <w:rFonts w:ascii="Times New Roman" w:eastAsia="Segoe UI" w:hAnsi="Times New Roman" w:cs="Times New Roman" w:hint="default"/>
        <w:b w:val="0"/>
        <w:bCs w:val="0"/>
        <w:sz w:val="24"/>
        <w:szCs w:val="24"/>
      </w:rPr>
    </w:lvl>
    <w:lvl w:ilvl="3" w:tplc="0409000F">
      <w:start w:val="1"/>
      <w:numFmt w:val="decimal"/>
      <w:lvlText w:val="%4."/>
      <w:lvlJc w:val="left"/>
      <w:pPr>
        <w:ind w:left="207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6" w15:restartNumberingAfterBreak="0">
    <w:nsid w:val="7FD72AB1"/>
    <w:multiLevelType w:val="hybridMultilevel"/>
    <w:tmpl w:val="04C8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77"/>
    <w:rsid w:val="001A49B7"/>
    <w:rsid w:val="001E0D77"/>
    <w:rsid w:val="007264EE"/>
    <w:rsid w:val="00E9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E189A"/>
  <w15:chartTrackingRefBased/>
  <w15:docId w15:val="{FF661647-BF5F-1C4D-B878-BC54ED84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D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77"/>
    <w:pPr>
      <w:ind w:left="720"/>
      <w:contextualSpacing/>
    </w:pPr>
  </w:style>
  <w:style w:type="character" w:styleId="Hyperlink">
    <w:name w:val="Hyperlink"/>
    <w:basedOn w:val="DefaultParagraphFont"/>
    <w:uiPriority w:val="99"/>
    <w:unhideWhenUsed/>
    <w:rsid w:val="001E0D77"/>
    <w:rPr>
      <w:color w:val="0000FF"/>
      <w:u w:val="single"/>
    </w:rPr>
  </w:style>
  <w:style w:type="paragraph" w:styleId="Header">
    <w:name w:val="header"/>
    <w:basedOn w:val="Normal"/>
    <w:link w:val="HeaderChar"/>
    <w:uiPriority w:val="99"/>
    <w:unhideWhenUsed/>
    <w:rsid w:val="001E0D77"/>
    <w:pPr>
      <w:tabs>
        <w:tab w:val="center" w:pos="4680"/>
        <w:tab w:val="right" w:pos="9360"/>
      </w:tabs>
    </w:pPr>
  </w:style>
  <w:style w:type="character" w:customStyle="1" w:styleId="HeaderChar">
    <w:name w:val="Header Char"/>
    <w:basedOn w:val="DefaultParagraphFont"/>
    <w:link w:val="Header"/>
    <w:uiPriority w:val="99"/>
    <w:rsid w:val="001E0D77"/>
    <w:rPr>
      <w:rFonts w:ascii="Times New Roman" w:eastAsia="Times New Roman" w:hAnsi="Times New Roman" w:cs="Times New Roman"/>
    </w:rPr>
  </w:style>
  <w:style w:type="paragraph" w:styleId="Footer">
    <w:name w:val="footer"/>
    <w:basedOn w:val="Normal"/>
    <w:link w:val="FooterChar"/>
    <w:uiPriority w:val="99"/>
    <w:unhideWhenUsed/>
    <w:rsid w:val="001E0D77"/>
    <w:pPr>
      <w:tabs>
        <w:tab w:val="center" w:pos="4680"/>
        <w:tab w:val="right" w:pos="9360"/>
      </w:tabs>
    </w:pPr>
  </w:style>
  <w:style w:type="character" w:customStyle="1" w:styleId="FooterChar">
    <w:name w:val="Footer Char"/>
    <w:basedOn w:val="DefaultParagraphFont"/>
    <w:link w:val="Footer"/>
    <w:uiPriority w:val="99"/>
    <w:rsid w:val="001E0D7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211547">
      <w:bodyDiv w:val="1"/>
      <w:marLeft w:val="0"/>
      <w:marRight w:val="0"/>
      <w:marTop w:val="0"/>
      <w:marBottom w:val="0"/>
      <w:divBdr>
        <w:top w:val="none" w:sz="0" w:space="0" w:color="auto"/>
        <w:left w:val="none" w:sz="0" w:space="0" w:color="auto"/>
        <w:bottom w:val="none" w:sz="0" w:space="0" w:color="auto"/>
        <w:right w:val="none" w:sz="0" w:space="0" w:color="auto"/>
      </w:divBdr>
      <w:divsChild>
        <w:div w:id="1772892779">
          <w:marLeft w:val="0"/>
          <w:marRight w:val="0"/>
          <w:marTop w:val="0"/>
          <w:marBottom w:val="0"/>
          <w:divBdr>
            <w:top w:val="none" w:sz="0" w:space="0" w:color="auto"/>
            <w:left w:val="none" w:sz="0" w:space="0" w:color="auto"/>
            <w:bottom w:val="none" w:sz="0" w:space="0" w:color="auto"/>
            <w:right w:val="none" w:sz="0" w:space="0" w:color="auto"/>
          </w:divBdr>
          <w:divsChild>
            <w:div w:id="3506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Share</dc:creator>
  <cp:keywords/>
  <dc:description/>
  <cp:lastModifiedBy>Ashley Share</cp:lastModifiedBy>
  <cp:revision>1</cp:revision>
  <dcterms:created xsi:type="dcterms:W3CDTF">2022-01-26T19:33:00Z</dcterms:created>
  <dcterms:modified xsi:type="dcterms:W3CDTF">2022-01-26T19:35:00Z</dcterms:modified>
</cp:coreProperties>
</file>